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C14236">
              <w:rPr>
                <w:sz w:val="24"/>
                <w:szCs w:val="24"/>
              </w:rPr>
              <w:t>2074</w:t>
            </w:r>
            <w:r w:rsidR="00C04230">
              <w:rPr>
                <w:sz w:val="24"/>
                <w:szCs w:val="24"/>
              </w:rPr>
              <w:t>9</w:t>
            </w:r>
            <w:r w:rsidR="00C14236">
              <w:rPr>
                <w:sz w:val="24"/>
                <w:szCs w:val="24"/>
              </w:rPr>
              <w:t>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C04230">
              <w:rPr>
                <w:sz w:val="24"/>
                <w:szCs w:val="24"/>
              </w:rPr>
              <w:t>04</w:t>
            </w:r>
            <w:r w:rsidRPr="00B2673D">
              <w:rPr>
                <w:sz w:val="24"/>
                <w:szCs w:val="24"/>
              </w:rPr>
              <w:t>»</w:t>
            </w:r>
            <w:r w:rsidR="00C14236">
              <w:rPr>
                <w:sz w:val="24"/>
                <w:szCs w:val="24"/>
              </w:rPr>
              <w:t xml:space="preserve"> </w:t>
            </w:r>
            <w:r w:rsidR="00C04230">
              <w:rPr>
                <w:sz w:val="24"/>
                <w:szCs w:val="24"/>
              </w:rPr>
              <w:t>ма</w:t>
            </w:r>
            <w:r w:rsidR="00C14236">
              <w:rPr>
                <w:sz w:val="24"/>
                <w:szCs w:val="24"/>
              </w:rPr>
              <w:t>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C14236">
              <w:rPr>
                <w:sz w:val="24"/>
                <w:szCs w:val="24"/>
              </w:rPr>
              <w:t>23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C14236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Способ </w:t>
      </w:r>
      <w:r w:rsidRPr="00C14236">
        <w:t>закупки:</w:t>
      </w:r>
      <w:r w:rsidR="008E0645" w:rsidRPr="00C14236">
        <w:t xml:space="preserve"> </w:t>
      </w:r>
      <w:r w:rsidR="00C14236" w:rsidRPr="00C14236">
        <w:rPr>
          <w:u w:val="single"/>
        </w:rPr>
        <w:t>Открытый запрос предложений (ЭТП)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>Положение о порядке проведения регламентированных закупок товаров, работ, услуг для нужд</w:t>
      </w:r>
      <w:r w:rsidR="00C14236">
        <w:t xml:space="preserve"> </w:t>
      </w:r>
      <w:r w:rsidR="00C04230" w:rsidRPr="00D028EB">
        <w:rPr>
          <w:b/>
        </w:rPr>
        <w:t>АО «ЕИРЦ ЛО»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="00C14236" w:rsidRPr="005A210A">
        <w:t xml:space="preserve">на сайте электронной торговой площадки на сайте электронной торговой площадки </w:t>
      </w:r>
      <w:hyperlink r:id="rId8" w:history="1">
        <w:r w:rsidR="00C14236" w:rsidRPr="00BA3297">
          <w:rPr>
            <w:rStyle w:val="a8"/>
          </w:rPr>
          <w:t>https://irao.tektorg.ru</w:t>
        </w:r>
      </w:hyperlink>
      <w:r w:rsidR="00C14236" w:rsidRPr="005A210A">
        <w:rPr>
          <w:color w:val="0070C0"/>
        </w:rPr>
        <w:t xml:space="preserve">, </w:t>
      </w:r>
      <w:r w:rsidR="00C14236" w:rsidRPr="00655FF9">
        <w:t xml:space="preserve">а так же на сайте организатора закупки </w:t>
      </w:r>
      <w:hyperlink r:id="rId9" w:history="1">
        <w:r w:rsidR="00C14236" w:rsidRPr="00BA3297">
          <w:rPr>
            <w:rStyle w:val="a8"/>
          </w:rPr>
          <w:t>www.interrao-zakupki.ru</w:t>
        </w:r>
      </w:hyperlink>
      <w:r w:rsidR="00C14236">
        <w:rPr>
          <w:color w:val="0070C0"/>
        </w:rPr>
        <w:t xml:space="preserve">, </w:t>
      </w:r>
      <w:r w:rsidR="00C14236" w:rsidRPr="00655FF9">
        <w:t>на са</w:t>
      </w:r>
      <w:r w:rsidR="00C14236" w:rsidRPr="00EE14C6">
        <w:t>йт</w:t>
      </w:r>
      <w:r w:rsidR="00C14236">
        <w:t>е</w:t>
      </w:r>
      <w:r w:rsidR="00C14236" w:rsidRPr="00EE14C6">
        <w:t xml:space="preserve"> заказчика закупки </w:t>
      </w:r>
      <w:hyperlink r:id="rId10" w:history="1">
        <w:r w:rsidR="00C04230" w:rsidRPr="00851937">
          <w:rPr>
            <w:snapToGrid w:val="0"/>
            <w:color w:val="0000FF"/>
            <w:szCs w:val="20"/>
            <w:u w:val="single"/>
          </w:rPr>
          <w:t>http://epd47.ru/o-kompanii/zakupki/</w:t>
        </w:r>
      </w:hyperlink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C14236">
        <w:t xml:space="preserve"> </w:t>
      </w:r>
      <w:r w:rsidR="00C04230" w:rsidRPr="00D028EB">
        <w:rPr>
          <w:b/>
        </w:rPr>
        <w:t>АО «ЕИРЦ ЛО»</w:t>
      </w:r>
    </w:p>
    <w:p w:rsidR="00FF3AAF" w:rsidRPr="00FF3AAF" w:rsidRDefault="00FF3AAF" w:rsidP="00FF3AAF">
      <w:pPr>
        <w:tabs>
          <w:tab w:val="num" w:pos="567"/>
        </w:tabs>
        <w:spacing w:line="240" w:lineRule="auto"/>
        <w:ind w:left="1134" w:firstLine="0"/>
        <w:rPr>
          <w:sz w:val="24"/>
          <w:szCs w:val="24"/>
        </w:rPr>
      </w:pPr>
      <w:r w:rsidRPr="00FF3AAF">
        <w:rPr>
          <w:sz w:val="24"/>
          <w:szCs w:val="24"/>
        </w:rPr>
        <w:t xml:space="preserve">Место нахождения: </w:t>
      </w:r>
      <w:r w:rsidRPr="00FF3AAF">
        <w:rPr>
          <w:color w:val="000000" w:themeColor="text1"/>
          <w:sz w:val="24"/>
          <w:szCs w:val="24"/>
        </w:rPr>
        <w:t>187340, РФ, Ленинградская область, г. Кировск, Кировский район, ул. Краснофлотская, 4А</w:t>
      </w:r>
    </w:p>
    <w:p w:rsidR="00FF3AAF" w:rsidRPr="00FF3AAF" w:rsidRDefault="00FF3AAF" w:rsidP="00FF3AAF">
      <w:pPr>
        <w:tabs>
          <w:tab w:val="left" w:pos="567"/>
        </w:tabs>
        <w:spacing w:line="240" w:lineRule="auto"/>
        <w:ind w:left="1134" w:firstLine="0"/>
        <w:rPr>
          <w:color w:val="000000" w:themeColor="text1"/>
          <w:sz w:val="24"/>
          <w:szCs w:val="24"/>
        </w:rPr>
      </w:pPr>
      <w:r w:rsidRPr="00FF3AAF">
        <w:rPr>
          <w:sz w:val="24"/>
          <w:szCs w:val="24"/>
        </w:rPr>
        <w:t xml:space="preserve">Почтовый адрес: </w:t>
      </w:r>
      <w:r w:rsidRPr="00FF3AAF">
        <w:rPr>
          <w:color w:val="000000" w:themeColor="text1"/>
          <w:sz w:val="24"/>
          <w:szCs w:val="24"/>
        </w:rPr>
        <w:t>192012, РФ, г. Санкт-Петербург, пр. Обуховской Обороны, д. 112, корп. 2, лит. З</w:t>
      </w:r>
    </w:p>
    <w:p w:rsidR="00FF3AAF" w:rsidRPr="00FF3AAF" w:rsidRDefault="00FF3AAF" w:rsidP="00FF3AAF">
      <w:pPr>
        <w:tabs>
          <w:tab w:val="left" w:pos="709"/>
        </w:tabs>
        <w:spacing w:line="240" w:lineRule="auto"/>
        <w:ind w:left="1134" w:firstLine="0"/>
        <w:rPr>
          <w:color w:val="000000" w:themeColor="text1"/>
          <w:sz w:val="24"/>
          <w:szCs w:val="24"/>
        </w:rPr>
      </w:pPr>
      <w:r w:rsidRPr="00FF3AAF">
        <w:rPr>
          <w:color w:val="000000" w:themeColor="text1"/>
          <w:sz w:val="24"/>
          <w:szCs w:val="24"/>
        </w:rPr>
        <w:t xml:space="preserve">Контактный телефон: +7 (812) 383 18 64 </w:t>
      </w:r>
    </w:p>
    <w:p w:rsidR="00E145BC" w:rsidRPr="00FF3AAF" w:rsidRDefault="00FF3AAF" w:rsidP="00FF3AAF">
      <w:pPr>
        <w:pStyle w:val="af8"/>
        <w:spacing w:before="0" w:line="240" w:lineRule="auto"/>
        <w:ind w:left="1134"/>
        <w:rPr>
          <w:sz w:val="24"/>
        </w:rPr>
      </w:pPr>
      <w:r w:rsidRPr="00FF3AAF">
        <w:rPr>
          <w:snapToGrid w:val="0"/>
          <w:sz w:val="24"/>
        </w:rPr>
        <w:t xml:space="preserve">Адрес электронной почты: </w:t>
      </w:r>
      <w:hyperlink r:id="rId11" w:history="1">
        <w:r w:rsidRPr="00FF3AAF">
          <w:rPr>
            <w:snapToGrid w:val="0"/>
            <w:color w:val="0000FF"/>
            <w:sz w:val="24"/>
            <w:u w:val="single"/>
          </w:rPr>
          <w:t>a.hrenkova@epd47.ru</w:t>
        </w:r>
      </w:hyperlink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C14236" w:rsidRPr="00ED76D2" w:rsidRDefault="004465FD" w:rsidP="00C14236">
      <w:pPr>
        <w:pStyle w:val="af8"/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bookmarkStart w:id="3" w:name="_Toc524680501"/>
      <w:bookmarkStart w:id="4" w:name="_Toc524680699"/>
      <w:r w:rsidR="00C14236" w:rsidRPr="00ED76D2">
        <w:rPr>
          <w:sz w:val="24"/>
        </w:rPr>
        <w:t>Лифанова Анна Викторовна</w:t>
      </w:r>
    </w:p>
    <w:p w:rsidR="00C14236" w:rsidRPr="00ED76D2" w:rsidRDefault="00C14236" w:rsidP="00C14236">
      <w:pPr>
        <w:pStyle w:val="af8"/>
        <w:spacing w:before="0" w:line="240" w:lineRule="auto"/>
        <w:ind w:left="1134"/>
        <w:rPr>
          <w:sz w:val="24"/>
        </w:rPr>
      </w:pPr>
      <w:r w:rsidRPr="00ED76D2">
        <w:rPr>
          <w:sz w:val="24"/>
        </w:rPr>
        <w:t>Контактный телефон: +7 (495) 664 8840 доб. 6280</w:t>
      </w:r>
    </w:p>
    <w:p w:rsidR="00106E7B" w:rsidRPr="00B2673D" w:rsidRDefault="00C14236" w:rsidP="00C14236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ED76D2">
        <w:rPr>
          <w:sz w:val="24"/>
        </w:rPr>
        <w:t xml:space="preserve">Адрес электронной почты: </w:t>
      </w:r>
      <w:hyperlink r:id="rId12" w:history="1">
        <w:r w:rsidRPr="00ED76D2">
          <w:rPr>
            <w:rStyle w:val="a8"/>
            <w:sz w:val="24"/>
            <w:lang w:val="en-US"/>
          </w:rPr>
          <w:t>lifanova</w:t>
        </w:r>
        <w:r w:rsidRPr="00ED76D2">
          <w:rPr>
            <w:rStyle w:val="a8"/>
            <w:sz w:val="24"/>
          </w:rPr>
          <w:t>_</w:t>
        </w:r>
        <w:r w:rsidRPr="00ED76D2">
          <w:rPr>
            <w:rStyle w:val="a8"/>
            <w:sz w:val="24"/>
            <w:lang w:val="en-US"/>
          </w:rPr>
          <w:t>av</w:t>
        </w:r>
        <w:r w:rsidRPr="00ED76D2">
          <w:rPr>
            <w:rStyle w:val="a8"/>
            <w:sz w:val="24"/>
          </w:rPr>
          <w:t>@</w:t>
        </w:r>
        <w:r w:rsidRPr="00ED76D2">
          <w:rPr>
            <w:rStyle w:val="a8"/>
            <w:sz w:val="24"/>
            <w:lang w:val="en-US"/>
          </w:rPr>
          <w:t>interrao</w:t>
        </w:r>
        <w:r w:rsidRPr="00ED76D2">
          <w:rPr>
            <w:rStyle w:val="a8"/>
            <w:sz w:val="24"/>
          </w:rPr>
          <w:t>.</w:t>
        </w:r>
        <w:proofErr w:type="spellStart"/>
        <w:r w:rsidRPr="00ED76D2">
          <w:rPr>
            <w:rStyle w:val="a8"/>
            <w:sz w:val="24"/>
            <w:lang w:val="en-US"/>
          </w:rPr>
          <w:t>ru</w:t>
        </w:r>
        <w:proofErr w:type="spellEnd"/>
      </w:hyperlink>
      <w:bookmarkEnd w:id="3"/>
      <w:bookmarkEnd w:id="4"/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C14236" w:rsidRDefault="003842A8" w:rsidP="00C14236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C14236">
        <w:rPr>
          <w:b/>
          <w:sz w:val="24"/>
        </w:rPr>
        <w:t>Лот </w:t>
      </w:r>
      <w:r w:rsidR="00CA310F" w:rsidRPr="00C14236">
        <w:rPr>
          <w:b/>
          <w:sz w:val="24"/>
        </w:rPr>
        <w:t>1:</w:t>
      </w:r>
      <w:r w:rsidR="00F13B19" w:rsidRPr="00C14236">
        <w:rPr>
          <w:b/>
          <w:sz w:val="24"/>
        </w:rPr>
        <w:t xml:space="preserve"> </w:t>
      </w:r>
      <w:r w:rsidR="00FF3AAF" w:rsidRPr="00FF3AAF">
        <w:rPr>
          <w:b/>
          <w:sz w:val="24"/>
        </w:rPr>
        <w:t>Оказание услуг по организации конференций</w:t>
      </w:r>
      <w:r w:rsidR="00C14236" w:rsidRPr="00C14236">
        <w:rPr>
          <w:b/>
          <w:sz w:val="24"/>
        </w:rPr>
        <w:t xml:space="preserve"> для нужд </w:t>
      </w:r>
      <w:r w:rsidR="00C04230" w:rsidRPr="00D028EB">
        <w:rPr>
          <w:b/>
          <w:sz w:val="24"/>
        </w:rPr>
        <w:t>АО «ЕИРЦ ЛО»</w:t>
      </w:r>
      <w:r w:rsidR="00533C8D" w:rsidRPr="00C14236">
        <w:rPr>
          <w:b/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lastRenderedPageBreak/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2A48AF" w:rsidRPr="00B2673D">
        <w:rPr>
          <w:sz w:val="24"/>
        </w:rPr>
        <w:t>;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 xml:space="preserve">в соответствии с разделом 6 «Техническая часть» Закупочной </w:t>
      </w:r>
      <w:proofErr w:type="gramStart"/>
      <w:r w:rsidR="002A48AF" w:rsidRPr="00B2673D">
        <w:rPr>
          <w:i/>
          <w:sz w:val="24"/>
        </w:rPr>
        <w:t>документации</w:t>
      </w:r>
      <w:r w:rsidR="002A48AF" w:rsidRPr="00B2673D">
        <w:rPr>
          <w:sz w:val="24"/>
        </w:rPr>
        <w:t>;</w:t>
      </w:r>
      <w:r w:rsidRPr="00B2673D">
        <w:rPr>
          <w:sz w:val="24"/>
        </w:rPr>
        <w:t>;</w:t>
      </w:r>
      <w:proofErr w:type="gramEnd"/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 xml:space="preserve">в соответствии с разделом 6 «Техническая часть» Закупочной </w:t>
      </w:r>
      <w:proofErr w:type="gramStart"/>
      <w:r w:rsidRPr="00B2673D">
        <w:rPr>
          <w:i/>
          <w:sz w:val="24"/>
        </w:rPr>
        <w:t>документации</w:t>
      </w:r>
      <w:r w:rsidRPr="00B2673D">
        <w:rPr>
          <w:sz w:val="24"/>
        </w:rPr>
        <w:t>;;</w:t>
      </w:r>
      <w:proofErr w:type="gramEnd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Default="00881310" w:rsidP="00C1423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C14236">
        <w:rPr>
          <w:rStyle w:val="FontStyle128"/>
          <w:b/>
          <w:color w:val="auto"/>
          <w:sz w:val="24"/>
          <w:szCs w:val="24"/>
        </w:rPr>
        <w:t xml:space="preserve">Лот 1: </w:t>
      </w:r>
      <w:r w:rsidR="00C04230" w:rsidRPr="00C04230">
        <w:rPr>
          <w:b/>
        </w:rPr>
        <w:t>5 700 000,00</w:t>
      </w:r>
      <w:r w:rsidR="00C14236" w:rsidRPr="00C14236">
        <w:rPr>
          <w:b/>
        </w:rPr>
        <w:t xml:space="preserve"> руб. без НДС</w:t>
      </w:r>
    </w:p>
    <w:p w:rsidR="00C04230" w:rsidRDefault="00C04230" w:rsidP="00034140">
      <w:pPr>
        <w:pStyle w:val="aff4"/>
        <w:ind w:left="0" w:firstLine="567"/>
        <w:contextualSpacing w:val="0"/>
        <w:jc w:val="both"/>
        <w:rPr>
          <w:highlight w:val="cyan"/>
        </w:rPr>
      </w:pPr>
      <w:r w:rsidRPr="00C04230">
        <w:rPr>
          <w:highlight w:val="cyan"/>
        </w:rPr>
        <w:t>Участник должен предоставить оферту на начальную (максимальную) стоимость</w:t>
      </w:r>
      <w:r>
        <w:rPr>
          <w:highlight w:val="cyan"/>
        </w:rPr>
        <w:t xml:space="preserve"> </w:t>
      </w:r>
    </w:p>
    <w:p w:rsidR="00034140" w:rsidRPr="00C14236" w:rsidRDefault="00C04230" w:rsidP="00034140">
      <w:pPr>
        <w:pStyle w:val="aff4"/>
        <w:ind w:left="0" w:firstLine="567"/>
        <w:contextualSpacing w:val="0"/>
        <w:jc w:val="both"/>
        <w:rPr>
          <w:b/>
        </w:rPr>
      </w:pPr>
      <w:r>
        <w:rPr>
          <w:highlight w:val="cyan"/>
        </w:rPr>
        <w:t>(</w:t>
      </w:r>
      <w:r w:rsidRPr="00C04230">
        <w:rPr>
          <w:highlight w:val="cyan"/>
        </w:rPr>
        <w:t>5 700 000,00 руб. без НДС</w:t>
      </w:r>
      <w:r>
        <w:rPr>
          <w:highlight w:val="cyan"/>
        </w:rPr>
        <w:t>)</w:t>
      </w:r>
      <w:r w:rsidRPr="00C04230">
        <w:rPr>
          <w:highlight w:val="cyan"/>
        </w:rPr>
        <w:t xml:space="preserve"> закупки. Участник анализирует информацию в Приложении 1 – о формате мероприятий, предложенных в качестве образца планируемых мероприятий. На основании полученных данных участник оценивает сложность работ и связанную с этим стоимость своих услуг, которую формулирует в виде процента комиссии агентства от предполагаемого общего бюджета </w:t>
      </w:r>
      <w:proofErr w:type="gramStart"/>
      <w:r w:rsidRPr="00C04230">
        <w:rPr>
          <w:highlight w:val="cyan"/>
        </w:rPr>
        <w:t>по каждому планируемому мероприятию</w:t>
      </w:r>
      <w:proofErr w:type="gramEnd"/>
      <w:r w:rsidRPr="00C04230">
        <w:rPr>
          <w:highlight w:val="cyan"/>
        </w:rPr>
        <w:t xml:space="preserve"> указанному в приложении №1 к ТЗ.</w:t>
      </w:r>
    </w:p>
    <w:p w:rsidR="00881310" w:rsidRPr="00C1423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14236">
        <w:t>Обеспечение исполнения обязательств, связанных с подачей заявки на участие в закупке:</w:t>
      </w:r>
    </w:p>
    <w:p w:rsidR="00881310" w:rsidRPr="00C14236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C14236">
        <w:rPr>
          <w:i/>
        </w:rPr>
        <w:t>не требуется</w:t>
      </w:r>
    </w:p>
    <w:p w:rsidR="00881310" w:rsidRPr="00C1423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C14236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C14236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C14236">
        <w:rPr>
          <w:rStyle w:val="FontStyle128"/>
          <w:color w:val="auto"/>
          <w:sz w:val="24"/>
          <w:szCs w:val="24"/>
        </w:rPr>
        <w:t>.</w:t>
      </w:r>
    </w:p>
    <w:p w:rsidR="00881310" w:rsidRPr="00C1423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C14236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C14236">
        <w:rPr>
          <w:i/>
        </w:rPr>
        <w:t>в соответствии с разделом </w:t>
      </w:r>
      <w:r w:rsidR="008D0F51" w:rsidRPr="00C14236">
        <w:rPr>
          <w:i/>
        </w:rPr>
        <w:t>6</w:t>
      </w:r>
      <w:r w:rsidRPr="00C14236">
        <w:rPr>
          <w:i/>
        </w:rPr>
        <w:t xml:space="preserve"> «Техническая часть»</w:t>
      </w:r>
      <w:r w:rsidR="00C54650" w:rsidRPr="00C14236">
        <w:rPr>
          <w:i/>
        </w:rPr>
        <w:t xml:space="preserve"> Закупочной документации </w:t>
      </w:r>
    </w:p>
    <w:p w:rsidR="00881310" w:rsidRPr="00C1423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C14236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C14236">
        <w:rPr>
          <w:i/>
        </w:rPr>
        <w:t>возможно</w:t>
      </w:r>
    </w:p>
    <w:p w:rsidR="004D1C24" w:rsidRPr="00956680" w:rsidRDefault="004D1C24" w:rsidP="004D1C2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>Сведения о предоставлении преференций: не предоставляются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5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5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F548EC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</w:t>
      </w:r>
      <w:r w:rsidRPr="00F548EC">
        <w:t xml:space="preserve">документации: </w:t>
      </w:r>
      <w:r w:rsidR="003C4160" w:rsidRPr="00F548EC">
        <w:t>с</w:t>
      </w:r>
      <w:r w:rsidRPr="00F548EC">
        <w:t xml:space="preserve"> «</w:t>
      </w:r>
      <w:r w:rsidR="00FF3AAF">
        <w:t>04</w:t>
      </w:r>
      <w:r w:rsidRPr="00F548EC">
        <w:t>»</w:t>
      </w:r>
      <w:r w:rsidR="00C14236" w:rsidRPr="00F548EC">
        <w:t xml:space="preserve"> </w:t>
      </w:r>
      <w:r w:rsidR="00FF3AAF">
        <w:t>ма</w:t>
      </w:r>
      <w:r w:rsidR="00C14236" w:rsidRPr="00F548EC">
        <w:t>я</w:t>
      </w:r>
      <w:r w:rsidRPr="00F548EC">
        <w:t xml:space="preserve"> 20</w:t>
      </w:r>
      <w:r w:rsidR="00C14236" w:rsidRPr="00F548EC">
        <w:t>23</w:t>
      </w:r>
      <w:r w:rsidRPr="00F548EC">
        <w:t xml:space="preserve"> года</w:t>
      </w:r>
      <w:r w:rsidR="00C14236" w:rsidRPr="00F548EC">
        <w:t>.</w:t>
      </w:r>
    </w:p>
    <w:p w:rsidR="00003935" w:rsidRPr="00F548EC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F548EC">
        <w:t>Дата окончания предоставления разъяснений закупочной документации: до «</w:t>
      </w:r>
      <w:r w:rsidR="00F548EC" w:rsidRPr="00F548EC">
        <w:t>1</w:t>
      </w:r>
      <w:r w:rsidR="004D1C24">
        <w:t>1</w:t>
      </w:r>
      <w:r w:rsidRPr="00F548EC">
        <w:t>»</w:t>
      </w:r>
      <w:r w:rsidR="00F548EC" w:rsidRPr="00F548EC">
        <w:t xml:space="preserve"> мая</w:t>
      </w:r>
      <w:r w:rsidRPr="00F548EC">
        <w:t xml:space="preserve"> 20</w:t>
      </w:r>
      <w:r w:rsidR="00F548EC" w:rsidRPr="00F548EC">
        <w:t xml:space="preserve">23 </w:t>
      </w:r>
      <w:r w:rsidRPr="00F548EC">
        <w:t>года</w:t>
      </w:r>
      <w:r w:rsidR="00F548EC" w:rsidRPr="00F548EC">
        <w:t>.</w:t>
      </w:r>
    </w:p>
    <w:p w:rsidR="00881310" w:rsidRPr="00F548E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F548EC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F548EC">
        <w:rPr>
          <w:rStyle w:val="FontStyle128"/>
          <w:color w:val="auto"/>
          <w:sz w:val="24"/>
        </w:rPr>
        <w:t xml:space="preserve">в соответствии с </w:t>
      </w:r>
      <w:r w:rsidR="00DB0D0E" w:rsidRPr="00F548EC">
        <w:rPr>
          <w:rStyle w:val="FontStyle128"/>
          <w:color w:val="auto"/>
          <w:sz w:val="24"/>
          <w:szCs w:val="24"/>
        </w:rPr>
        <w:t>требованиями, установленными в закупочной</w:t>
      </w:r>
      <w:r w:rsidR="00DB0D0E" w:rsidRPr="00F548EC">
        <w:rPr>
          <w:rStyle w:val="FontStyle128"/>
          <w:color w:val="auto"/>
          <w:sz w:val="24"/>
        </w:rPr>
        <w:t xml:space="preserve"> документации</w:t>
      </w:r>
      <w:r w:rsidR="00DB0D0E" w:rsidRPr="00F548EC">
        <w:rPr>
          <w:rStyle w:val="FontStyle128"/>
          <w:color w:val="auto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548EC">
        <w:t xml:space="preserve">Место подачи и срок окончания подачи заявок на участие в </w:t>
      </w:r>
      <w:r w:rsidR="00E03ECB" w:rsidRPr="00F548EC">
        <w:t>закупке</w:t>
      </w:r>
      <w:r w:rsidRPr="00F548EC">
        <w:t xml:space="preserve">: заявки на участие в </w:t>
      </w:r>
      <w:r w:rsidR="00E03ECB" w:rsidRPr="00F548EC">
        <w:t xml:space="preserve">закупке </w:t>
      </w:r>
      <w:r w:rsidR="00E57C20" w:rsidRPr="00F548EC">
        <w:t>должны быть</w:t>
      </w:r>
      <w:r w:rsidR="005914BF" w:rsidRPr="00F548EC">
        <w:t xml:space="preserve"> поданы </w:t>
      </w:r>
      <w:r w:rsidR="005914BF" w:rsidRPr="00F548EC">
        <w:rPr>
          <w:b/>
          <w:i/>
        </w:rPr>
        <w:t xml:space="preserve">до </w:t>
      </w:r>
      <w:r w:rsidR="00F548EC" w:rsidRPr="00F548EC">
        <w:rPr>
          <w:b/>
          <w:i/>
        </w:rPr>
        <w:t>1</w:t>
      </w:r>
      <w:r w:rsidR="00972D38">
        <w:rPr>
          <w:b/>
          <w:i/>
        </w:rPr>
        <w:t>1</w:t>
      </w:r>
      <w:r w:rsidR="005914BF" w:rsidRPr="00F548EC">
        <w:rPr>
          <w:b/>
          <w:i/>
        </w:rPr>
        <w:t>:</w:t>
      </w:r>
      <w:r w:rsidR="00F548EC" w:rsidRPr="00F548EC">
        <w:rPr>
          <w:b/>
          <w:i/>
        </w:rPr>
        <w:t>00</w:t>
      </w:r>
      <w:r w:rsidR="005914BF" w:rsidRPr="00F548EC">
        <w:rPr>
          <w:b/>
          <w:i/>
        </w:rPr>
        <w:t xml:space="preserve"> (по московскому времени) «</w:t>
      </w:r>
      <w:r w:rsidR="00F548EC" w:rsidRPr="00F548EC">
        <w:rPr>
          <w:b/>
          <w:i/>
        </w:rPr>
        <w:t>1</w:t>
      </w:r>
      <w:r w:rsidR="00972D38">
        <w:rPr>
          <w:b/>
          <w:i/>
        </w:rPr>
        <w:t>6</w:t>
      </w:r>
      <w:r w:rsidR="005914BF" w:rsidRPr="00F548EC">
        <w:rPr>
          <w:b/>
          <w:i/>
        </w:rPr>
        <w:t>»</w:t>
      </w:r>
      <w:r w:rsidR="00F548EC" w:rsidRPr="00F548EC">
        <w:rPr>
          <w:b/>
          <w:i/>
        </w:rPr>
        <w:t xml:space="preserve"> мая</w:t>
      </w:r>
      <w:r w:rsidR="005914BF" w:rsidRPr="00F548EC">
        <w:rPr>
          <w:b/>
          <w:i/>
        </w:rPr>
        <w:t xml:space="preserve"> 20</w:t>
      </w:r>
      <w:r w:rsidR="00F548EC" w:rsidRPr="00F548EC">
        <w:rPr>
          <w:b/>
          <w:i/>
        </w:rPr>
        <w:t>23</w:t>
      </w:r>
      <w:r w:rsidR="005914BF" w:rsidRPr="00F548EC">
        <w:rPr>
          <w:b/>
          <w:i/>
        </w:rPr>
        <w:t xml:space="preserve"> года</w:t>
      </w:r>
      <w:r w:rsidR="00793214" w:rsidRPr="00F548EC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F548EC">
        <w:t xml:space="preserve"> </w:t>
      </w:r>
      <w:hyperlink r:id="rId13" w:history="1">
        <w:r w:rsidR="00F548EC" w:rsidRPr="00BA3297">
          <w:rPr>
            <w:rStyle w:val="a8"/>
          </w:rPr>
          <w:t>https://irao.tektorg.ru</w:t>
        </w:r>
      </w:hyperlink>
      <w:r w:rsidR="00334C51" w:rsidRPr="00B2673D">
        <w:t>.</w:t>
      </w:r>
    </w:p>
    <w:p w:rsidR="005B4C9E" w:rsidRPr="00F548EC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Организатор закупки проведет процедуру вскрытия </w:t>
      </w:r>
      <w:r w:rsidRPr="00F548EC">
        <w:t>конвертов: «</w:t>
      </w:r>
      <w:r w:rsidR="00F548EC" w:rsidRPr="00F548EC">
        <w:t>1</w:t>
      </w:r>
      <w:r w:rsidR="00F74502">
        <w:t>6</w:t>
      </w:r>
      <w:r w:rsidRPr="00F548EC">
        <w:t>»</w:t>
      </w:r>
      <w:r w:rsidR="00F548EC" w:rsidRPr="00F548EC">
        <w:t xml:space="preserve"> мая</w:t>
      </w:r>
      <w:r w:rsidRPr="00F548EC">
        <w:t xml:space="preserve"> 20</w:t>
      </w:r>
      <w:r w:rsidR="00F548EC" w:rsidRPr="00F548EC">
        <w:t>23</w:t>
      </w:r>
      <w:r w:rsidRPr="00F548EC">
        <w:t xml:space="preserve"> года</w:t>
      </w:r>
    </w:p>
    <w:p w:rsidR="005B4C9E" w:rsidRPr="00F548EC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548EC">
        <w:lastRenderedPageBreak/>
        <w:t xml:space="preserve">Дата рассмотрения предложений участников закупки и подведения итогов закупки: до </w:t>
      </w:r>
      <w:r w:rsidRPr="00F548EC">
        <w:rPr>
          <w:i/>
        </w:rPr>
        <w:t>«</w:t>
      </w:r>
      <w:r w:rsidR="00F548EC" w:rsidRPr="00F548EC">
        <w:rPr>
          <w:i/>
        </w:rPr>
        <w:t>1</w:t>
      </w:r>
      <w:r w:rsidR="004D1C24">
        <w:rPr>
          <w:i/>
        </w:rPr>
        <w:t>3</w:t>
      </w:r>
      <w:r w:rsidRPr="00F548EC">
        <w:rPr>
          <w:i/>
        </w:rPr>
        <w:t>»</w:t>
      </w:r>
      <w:r w:rsidR="00F548EC" w:rsidRPr="00F548EC">
        <w:rPr>
          <w:i/>
        </w:rPr>
        <w:t xml:space="preserve"> июля</w:t>
      </w:r>
      <w:r w:rsidRPr="00F548EC">
        <w:rPr>
          <w:i/>
        </w:rPr>
        <w:t xml:space="preserve"> 20</w:t>
      </w:r>
      <w:r w:rsidR="00F548EC" w:rsidRPr="00F548EC">
        <w:rPr>
          <w:i/>
        </w:rPr>
        <w:t>23</w:t>
      </w:r>
      <w:r w:rsidRPr="00F548EC">
        <w:rPr>
          <w:i/>
        </w:rPr>
        <w:t xml:space="preserve"> года</w:t>
      </w:r>
      <w:r w:rsidRPr="00F548EC">
        <w:t>.</w:t>
      </w:r>
      <w:r w:rsidR="003F5955" w:rsidRPr="00F548EC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267214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Возможность проведения переговоров</w:t>
      </w:r>
      <w:r w:rsidRPr="00267214">
        <w:rPr>
          <w:rStyle w:val="FontStyle128"/>
          <w:color w:val="auto"/>
          <w:sz w:val="24"/>
          <w:szCs w:val="24"/>
          <w:lang w:eastAsia="en-US"/>
        </w:rPr>
        <w:t xml:space="preserve">: </w:t>
      </w:r>
      <w:r w:rsidRPr="00267214">
        <w:rPr>
          <w:i/>
        </w:rPr>
        <w:t>возможно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267214" w:rsidRDefault="00830285" w:rsidP="00267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</w:t>
      </w:r>
      <w:r w:rsidRPr="00267214">
        <w:t>:</w:t>
      </w:r>
      <w:r w:rsidR="00267214" w:rsidRPr="00267214">
        <w:t xml:space="preserve"> </w:t>
      </w:r>
      <w:r w:rsidRPr="00267214">
        <w:rPr>
          <w:i/>
        </w:rPr>
        <w:t xml:space="preserve">в соответствии с </w:t>
      </w:r>
      <w:r w:rsidR="00267214" w:rsidRPr="00267214">
        <w:rPr>
          <w:i/>
        </w:rPr>
        <w:t>Проектом договора.</w:t>
      </w:r>
    </w:p>
    <w:p w:rsidR="00830285" w:rsidRPr="00267214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67214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267214">
        <w:rPr>
          <w:i/>
        </w:rPr>
        <w:t>в соответствии с Техническим заданием</w:t>
      </w:r>
    </w:p>
    <w:p w:rsidR="008504D2" w:rsidRPr="00267214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267214">
        <w:t xml:space="preserve">Возможность представления заявки, где ценовое предложение выражено </w:t>
      </w:r>
      <w:r w:rsidR="001B5B8C" w:rsidRPr="00267214">
        <w:t>в отличной от указанной выше, в том числе иностранной,</w:t>
      </w:r>
      <w:r w:rsidRPr="00267214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267214">
        <w:rPr>
          <w:i/>
        </w:rPr>
        <w:t>не допускается</w:t>
      </w:r>
    </w:p>
    <w:p w:rsidR="001B3C23" w:rsidRPr="00267214" w:rsidRDefault="00625762" w:rsidP="00267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267214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267214" w:rsidRPr="00267214">
        <w:rPr>
          <w:i/>
        </w:rPr>
        <w:t>в соответствии с Техническим заданием</w:t>
      </w:r>
    </w:p>
    <w:p w:rsidR="001B3C23" w:rsidRPr="00267214" w:rsidRDefault="001B3C23" w:rsidP="001B3C23">
      <w:pPr>
        <w:pStyle w:val="aff4"/>
        <w:jc w:val="both"/>
        <w:rPr>
          <w:b/>
        </w:rPr>
      </w:pPr>
      <w:r w:rsidRPr="00267214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267214">
        <w:t>не требуется</w:t>
      </w:r>
    </w:p>
    <w:p w:rsidR="00625762" w:rsidRPr="00267214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267214">
        <w:rPr>
          <w:rStyle w:val="FontStyle128"/>
          <w:color w:val="auto"/>
          <w:sz w:val="24"/>
          <w:szCs w:val="24"/>
        </w:rPr>
        <w:t>Возможность подачи альтернативных предложений:</w:t>
      </w:r>
      <w:r w:rsidR="00267214" w:rsidRPr="00267214">
        <w:rPr>
          <w:i/>
        </w:rPr>
        <w:t xml:space="preserve"> в соответствии с Техническим заданием</w:t>
      </w:r>
    </w:p>
    <w:p w:rsidR="006D5526" w:rsidRPr="00267214" w:rsidRDefault="00F745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6A4669" w:rsidRPr="00267214" w:rsidRDefault="004D1C24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>
        <w:t xml:space="preserve"> с учетом требований Закупочной документации</w:t>
      </w:r>
      <w:r w:rsidRPr="00956680">
        <w:t>.</w:t>
      </w:r>
    </w:p>
    <w:sectPr w:rsidR="006A4669" w:rsidRPr="00267214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8CF" w:rsidRDefault="005968CF">
      <w:r>
        <w:separator/>
      </w:r>
    </w:p>
  </w:endnote>
  <w:endnote w:type="continuationSeparator" w:id="0">
    <w:p w:rsidR="005968CF" w:rsidRDefault="005968CF">
      <w:r>
        <w:continuationSeparator/>
      </w:r>
    </w:p>
  </w:endnote>
  <w:endnote w:type="continuationNotice" w:id="1">
    <w:p w:rsidR="005968CF" w:rsidRDefault="005968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8CF" w:rsidRDefault="005968CF">
      <w:r>
        <w:separator/>
      </w:r>
    </w:p>
  </w:footnote>
  <w:footnote w:type="continuationSeparator" w:id="0">
    <w:p w:rsidR="005968CF" w:rsidRDefault="005968CF">
      <w:r>
        <w:continuationSeparator/>
      </w:r>
    </w:p>
  </w:footnote>
  <w:footnote w:type="continuationNotice" w:id="1">
    <w:p w:rsidR="005968CF" w:rsidRDefault="005968CF">
      <w:pPr>
        <w:spacing w:line="240" w:lineRule="auto"/>
      </w:pPr>
    </w:p>
  </w:footnote>
  <w:footnote w:id="2">
    <w:p w:rsidR="003F5955" w:rsidRDefault="003F5955" w:rsidP="00F742A0">
      <w:pPr>
        <w:pStyle w:val="ae"/>
        <w:ind w:firstLine="0"/>
      </w:pPr>
    </w:p>
  </w:footnote>
  <w:footnote w:id="3">
    <w:p w:rsidR="00B2673D" w:rsidRDefault="00676467" w:rsidP="00F742A0">
      <w:pPr>
        <w:pStyle w:val="ae"/>
        <w:ind w:firstLine="0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bookmarkStart w:id="6" w:name="_GoBack"/>
      <w:bookmarkEnd w:id="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140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67214"/>
    <w:rsid w:val="0027502F"/>
    <w:rsid w:val="00282789"/>
    <w:rsid w:val="00287259"/>
    <w:rsid w:val="00287C63"/>
    <w:rsid w:val="002A3D20"/>
    <w:rsid w:val="002A48AF"/>
    <w:rsid w:val="002A4ECB"/>
    <w:rsid w:val="002B658F"/>
    <w:rsid w:val="002C6B5F"/>
    <w:rsid w:val="002D3066"/>
    <w:rsid w:val="002E02FA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1C24"/>
    <w:rsid w:val="004D3A91"/>
    <w:rsid w:val="004E0FA7"/>
    <w:rsid w:val="004F07B3"/>
    <w:rsid w:val="004F6184"/>
    <w:rsid w:val="00527C6F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7646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2D38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3754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04230"/>
    <w:rsid w:val="00C108A2"/>
    <w:rsid w:val="00C14236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548EC"/>
    <w:rsid w:val="00F70945"/>
    <w:rsid w:val="00F742A0"/>
    <w:rsid w:val="00F74502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3AAF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51F241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1B5B8C"/>
    <w:rPr>
      <w:sz w:val="24"/>
      <w:szCs w:val="24"/>
    </w:rPr>
  </w:style>
  <w:style w:type="paragraph" w:customStyle="1" w:styleId="Style11">
    <w:name w:val="Style11"/>
    <w:basedOn w:val="a1"/>
    <w:rsid w:val="00FF3AAF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rao.tektorg.ru" TargetMode="External"/><Relationship Id="rId13" Type="http://schemas.openxmlformats.org/officeDocument/2006/relationships/hyperlink" Target="https://irao.tektorg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fanova_av@interrao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hrenkova@epd47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epd47.ru/o-kompanii/zakupki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6B2C3-C532-4F39-906F-E4CE61CB6B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Лифанова Анна Викторовна</cp:lastModifiedBy>
  <cp:revision>37</cp:revision>
  <cp:lastPrinted>2012-02-06T04:25:00Z</cp:lastPrinted>
  <dcterms:created xsi:type="dcterms:W3CDTF">2015-06-03T11:24:00Z</dcterms:created>
  <dcterms:modified xsi:type="dcterms:W3CDTF">2023-05-04T13:18:00Z</dcterms:modified>
</cp:coreProperties>
</file>